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A3682B" w:rsidRPr="00FC0F62" w:rsidTr="00A3682B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360"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 “</w:t>
            </w:r>
            <w:r>
              <w:rPr>
                <w:sz w:val="20"/>
                <w:szCs w:val="20"/>
              </w:rPr>
              <w:t>ТАТАРСТАН РЕСПУБЛИКАСЫ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КАЙБЫЧ МУНИЦИПАЛЬ РАЙОНЫ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КЕЧЕ МӘМЕ ТӨП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180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ГОМУМБЕЛЕМ БИРҮ МӘКТӘБЕ” МУНИЦИПАЛ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  <w:lang w:val="tt-RU"/>
              </w:rPr>
              <w:t xml:space="preserve"> БЮДЖЕТ ГОМУМИ БЕЛЕМ БИРҮ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УЧРЕЖДЕНИЕСЕ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</w:t>
            </w:r>
            <w:r>
              <w:rPr>
                <w:sz w:val="20"/>
                <w:szCs w:val="20"/>
              </w:rPr>
              <w:t xml:space="preserve">ОГРН </w:t>
            </w:r>
            <w:r>
              <w:rPr>
                <w:sz w:val="20"/>
                <w:szCs w:val="20"/>
                <w:lang w:val="tt-RU"/>
              </w:rPr>
              <w:t>1021606758800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left="-720" w:right="468" w:firstLine="720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ИНН/КПП </w:t>
            </w:r>
            <w:r>
              <w:rPr>
                <w:sz w:val="20"/>
                <w:szCs w:val="20"/>
                <w:lang w:val="tt-RU"/>
              </w:rPr>
              <w:t>1621002073/162101001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/>
              </w:rPr>
              <w:t>327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/>
              </w:rPr>
              <w:t>Кайбыч районы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Кече Мәме авылы,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Үзәк урамы,27 нче  йорт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МУНИЦИПАЛЬНОЕ БЮДЖЕТНОЕ  ОБЩЕОБРАЗОВАТЕЛЬНОЕ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УЧРЕЖДЕНИЕ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«МАЛОМЕМИНСКАЯ ОСНОВНАЯ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ОБЩЕОБРАЗОВАТЕЛЬНАЯ ШКОЛА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КАЙБИЦКОГО МУНИЦИПАЛЬНОГО РАЙОНА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РЕСПУБЛИКИ ТАТАРСТАН”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ОГРН 1021606758800</w:t>
            </w:r>
          </w:p>
          <w:p w:rsidR="00A3682B" w:rsidRDefault="00A3682B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ind w:right="468" w:firstLine="709"/>
              <w:textAlignment w:val="baseline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  ИНН/КПП 1621002073/162101001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/>
              </w:rPr>
              <w:t>32</w:t>
            </w:r>
            <w:r>
              <w:rPr>
                <w:color w:val="000000"/>
                <w:sz w:val="20"/>
                <w:szCs w:val="20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/>
              </w:rPr>
              <w:t>Кайбицкий район,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/>
              </w:rPr>
              <w:t>Село Малые Меми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ул.Центральная,  дом 27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тел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/>
              </w:rPr>
              <w:t>3</w:t>
            </w:r>
            <w:r>
              <w:rPr>
                <w:color w:val="000000"/>
                <w:sz w:val="20"/>
                <w:szCs w:val="20"/>
                <w:lang w:val="it-IT"/>
              </w:rPr>
              <w:t>-</w:t>
            </w:r>
            <w:r>
              <w:rPr>
                <w:color w:val="000000"/>
                <w:sz w:val="20"/>
                <w:szCs w:val="20"/>
                <w:lang w:val="tt-RU"/>
              </w:rPr>
              <w:t>45-16</w:t>
            </w:r>
          </w:p>
          <w:p w:rsidR="00A3682B" w:rsidRDefault="00A3682B">
            <w:pPr>
              <w:overflowPunct w:val="0"/>
              <w:autoSpaceDE w:val="0"/>
              <w:autoSpaceDN w:val="0"/>
              <w:adjustRightInd w:val="0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tt-RU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/>
              </w:rPr>
              <w:t xml:space="preserve">@rambler.ru </w:t>
            </w:r>
          </w:p>
          <w:p w:rsidR="00A3682B" w:rsidRDefault="00A3682B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ind w:right="72" w:firstLine="709"/>
              <w:textAlignment w:val="baseline"/>
              <w:rPr>
                <w:sz w:val="20"/>
                <w:szCs w:val="20"/>
                <w:lang w:val="tt-RU"/>
              </w:rPr>
            </w:pPr>
          </w:p>
        </w:tc>
      </w:tr>
    </w:tbl>
    <w:p w:rsidR="00A3682B" w:rsidRDefault="00A3682B" w:rsidP="00A3682B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A3682B" w:rsidRDefault="00A3682B" w:rsidP="00A3682B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A63FDA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A3682B" w:rsidRDefault="00A3682B" w:rsidP="00A3682B">
      <w:pPr>
        <w:autoSpaceDE w:val="0"/>
        <w:autoSpaceDN w:val="0"/>
        <w:adjustRightInd w:val="0"/>
        <w:jc w:val="both"/>
        <w:rPr>
          <w:b/>
          <w:bCs/>
        </w:rPr>
      </w:pPr>
    </w:p>
    <w:p w:rsidR="00A3682B" w:rsidRDefault="005C57BA" w:rsidP="00A3682B">
      <w:pPr>
        <w:autoSpaceDE w:val="0"/>
        <w:autoSpaceDN w:val="0"/>
        <w:adjustRightInd w:val="0"/>
        <w:jc w:val="both"/>
      </w:pPr>
      <w:r>
        <w:t>от  1</w:t>
      </w:r>
      <w:r w:rsidR="00A3682B">
        <w:t xml:space="preserve"> сентября 2020  года </w:t>
      </w:r>
      <w:r w:rsidR="00A3682B">
        <w:tab/>
      </w:r>
      <w:r w:rsidR="00A3682B">
        <w:tab/>
      </w:r>
      <w:r w:rsidR="00A3682B">
        <w:tab/>
      </w:r>
      <w:r w:rsidR="00A3682B">
        <w:tab/>
      </w:r>
      <w:r w:rsidR="00A3682B">
        <w:tab/>
      </w:r>
      <w:r w:rsidR="00A3682B">
        <w:tab/>
        <w:t xml:space="preserve">                                         №</w:t>
      </w:r>
      <w:r w:rsidR="00FC0F62">
        <w:t>86</w:t>
      </w:r>
      <w:bookmarkStart w:id="0" w:name="_GoBack"/>
      <w:bookmarkEnd w:id="0"/>
      <w:r w:rsidR="00A3682B">
        <w:t xml:space="preserve"> </w:t>
      </w:r>
    </w:p>
    <w:p w:rsidR="00A3682B" w:rsidRDefault="00A3682B" w:rsidP="00A3682B">
      <w:pPr>
        <w:autoSpaceDE w:val="0"/>
        <w:autoSpaceDN w:val="0"/>
        <w:adjustRightInd w:val="0"/>
        <w:jc w:val="both"/>
      </w:pPr>
    </w:p>
    <w:p w:rsidR="00A3682B" w:rsidRDefault="00A63FDA" w:rsidP="00A3682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Об утверждении графика </w:t>
      </w:r>
    </w:p>
    <w:p w:rsidR="00A63FDA" w:rsidRPr="00A3682B" w:rsidRDefault="00A63FDA" w:rsidP="00A3682B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посещения столовой и буфета</w:t>
      </w:r>
    </w:p>
    <w:p w:rsidR="00A3682B" w:rsidRDefault="00A3682B" w:rsidP="00A3682B">
      <w:pPr>
        <w:autoSpaceDE w:val="0"/>
        <w:autoSpaceDN w:val="0"/>
        <w:adjustRightInd w:val="0"/>
        <w:jc w:val="both"/>
      </w:pPr>
    </w:p>
    <w:p w:rsidR="00A3682B" w:rsidRDefault="00A3682B" w:rsidP="00A3682B">
      <w:pPr>
        <w:autoSpaceDE w:val="0"/>
        <w:autoSpaceDN w:val="0"/>
        <w:adjustRightInd w:val="0"/>
        <w:jc w:val="both"/>
      </w:pPr>
      <w:r>
        <w:t>В соответствии с СанПин №16 от 30.06.2020 года СП 3 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(</w:t>
      </w:r>
      <w:r>
        <w:rPr>
          <w:lang w:val="en-US"/>
        </w:rPr>
        <w:t>COVID</w:t>
      </w:r>
      <w:r w:rsidRPr="00A3682B">
        <w:t>-19)</w:t>
      </w:r>
      <w:r>
        <w:t>», в целях предотвращения распространения новой коронавирусной инфекции в ОУ</w:t>
      </w:r>
    </w:p>
    <w:p w:rsidR="00A3682B" w:rsidRPr="00B62303" w:rsidRDefault="00A3682B" w:rsidP="00A3682B">
      <w:pPr>
        <w:autoSpaceDE w:val="0"/>
        <w:autoSpaceDN w:val="0"/>
        <w:adjustRightInd w:val="0"/>
        <w:jc w:val="both"/>
        <w:rPr>
          <w:b/>
        </w:rPr>
      </w:pPr>
      <w:r w:rsidRPr="00B62303">
        <w:rPr>
          <w:b/>
        </w:rPr>
        <w:t>ПРИКАЗЫВАЮ:</w:t>
      </w:r>
    </w:p>
    <w:p w:rsidR="00A3682B" w:rsidRDefault="00A3682B" w:rsidP="00A3682B">
      <w:pPr>
        <w:autoSpaceDE w:val="0"/>
        <w:autoSpaceDN w:val="0"/>
        <w:adjustRightInd w:val="0"/>
        <w:jc w:val="both"/>
      </w:pPr>
      <w:r>
        <w:t>1.</w:t>
      </w:r>
      <w:r w:rsidR="00A63FDA">
        <w:t>Утвердить ежедневный график посещения учащимися столовой</w:t>
      </w:r>
      <w:r>
        <w:t>:</w:t>
      </w:r>
    </w:p>
    <w:p w:rsidR="00A3682B" w:rsidRPr="00A3682B" w:rsidRDefault="00A3682B" w:rsidP="00A3682B">
      <w:pPr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590"/>
        <w:gridCol w:w="1525"/>
      </w:tblGrid>
      <w:tr w:rsidR="00A63FDA" w:rsidTr="00A63FDA">
        <w:trPr>
          <w:trHeight w:val="330"/>
        </w:trPr>
        <w:tc>
          <w:tcPr>
            <w:tcW w:w="1413" w:type="dxa"/>
            <w:vMerge w:val="restart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класс</w:t>
            </w:r>
          </w:p>
        </w:tc>
        <w:tc>
          <w:tcPr>
            <w:tcW w:w="3115" w:type="dxa"/>
            <w:gridSpan w:val="2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Питание в столовой</w:t>
            </w:r>
          </w:p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</w:p>
        </w:tc>
      </w:tr>
      <w:tr w:rsidR="00A63FDA" w:rsidTr="00A63FDA">
        <w:trPr>
          <w:trHeight w:val="210"/>
        </w:trPr>
        <w:tc>
          <w:tcPr>
            <w:tcW w:w="1413" w:type="dxa"/>
            <w:vMerge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0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завтрак</w:t>
            </w:r>
          </w:p>
        </w:tc>
        <w:tc>
          <w:tcPr>
            <w:tcW w:w="1525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обед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90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1 перемена</w:t>
            </w:r>
          </w:p>
        </w:tc>
        <w:tc>
          <w:tcPr>
            <w:tcW w:w="1525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3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590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1 перемена</w:t>
            </w:r>
          </w:p>
        </w:tc>
        <w:tc>
          <w:tcPr>
            <w:tcW w:w="1525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3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590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1 перемена</w:t>
            </w:r>
          </w:p>
        </w:tc>
        <w:tc>
          <w:tcPr>
            <w:tcW w:w="1525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3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1590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2 перемена</w:t>
            </w:r>
          </w:p>
        </w:tc>
        <w:tc>
          <w:tcPr>
            <w:tcW w:w="1525" w:type="dxa"/>
          </w:tcPr>
          <w:p w:rsidR="00A63FDA" w:rsidRDefault="00A63FDA" w:rsidP="00A3682B">
            <w:pPr>
              <w:autoSpaceDE w:val="0"/>
              <w:autoSpaceDN w:val="0"/>
              <w:adjustRightInd w:val="0"/>
              <w:jc w:val="both"/>
            </w:pPr>
            <w:r>
              <w:t>4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1590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2 перемена</w:t>
            </w:r>
          </w:p>
        </w:tc>
        <w:tc>
          <w:tcPr>
            <w:tcW w:w="1525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4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1590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2 перемена</w:t>
            </w:r>
          </w:p>
        </w:tc>
        <w:tc>
          <w:tcPr>
            <w:tcW w:w="1525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4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1590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2 перемена</w:t>
            </w:r>
          </w:p>
        </w:tc>
        <w:tc>
          <w:tcPr>
            <w:tcW w:w="1525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4 перемена</w:t>
            </w:r>
          </w:p>
        </w:tc>
      </w:tr>
      <w:tr w:rsidR="00A63FDA" w:rsidTr="00A63FDA">
        <w:tc>
          <w:tcPr>
            <w:tcW w:w="1413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1590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2 перемена</w:t>
            </w:r>
          </w:p>
        </w:tc>
        <w:tc>
          <w:tcPr>
            <w:tcW w:w="1525" w:type="dxa"/>
          </w:tcPr>
          <w:p w:rsidR="00A63FDA" w:rsidRDefault="00A63FDA" w:rsidP="00A63FDA">
            <w:pPr>
              <w:autoSpaceDE w:val="0"/>
              <w:autoSpaceDN w:val="0"/>
              <w:adjustRightInd w:val="0"/>
              <w:jc w:val="both"/>
            </w:pPr>
            <w:r>
              <w:t>4 перемена</w:t>
            </w:r>
          </w:p>
        </w:tc>
      </w:tr>
    </w:tbl>
    <w:p w:rsidR="00A3682B" w:rsidRDefault="00A3682B" w:rsidP="00A3682B">
      <w:pPr>
        <w:autoSpaceDE w:val="0"/>
        <w:autoSpaceDN w:val="0"/>
        <w:adjustRightInd w:val="0"/>
        <w:jc w:val="both"/>
      </w:pPr>
    </w:p>
    <w:p w:rsidR="000D32C0" w:rsidRDefault="00282458" w:rsidP="00A63FDA">
      <w:pPr>
        <w:autoSpaceDE w:val="0"/>
        <w:autoSpaceDN w:val="0"/>
        <w:adjustRightInd w:val="0"/>
        <w:jc w:val="both"/>
      </w:pPr>
      <w:r>
        <w:t>2.</w:t>
      </w:r>
      <w:r w:rsidR="00A63FDA">
        <w:t>Заместителюдиректора по ВР Фоминой Н.И. ко 2.09.2020 подготовить график дежурства учителей в столовой.</w:t>
      </w:r>
    </w:p>
    <w:p w:rsidR="00A63FDA" w:rsidRDefault="00A63FDA" w:rsidP="00A63FDA">
      <w:pPr>
        <w:autoSpaceDE w:val="0"/>
        <w:autoSpaceDN w:val="0"/>
        <w:adjustRightInd w:val="0"/>
        <w:jc w:val="both"/>
      </w:pPr>
      <w:r>
        <w:t>3.Запретить доступ в столовую посторонних лиц, не задействованных в учебном процессе школы.</w:t>
      </w:r>
    </w:p>
    <w:p w:rsidR="00A63FDA" w:rsidRDefault="00184015" w:rsidP="00A63FDA">
      <w:pPr>
        <w:autoSpaceDE w:val="0"/>
        <w:autoSpaceDN w:val="0"/>
        <w:adjustRightInd w:val="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C44C80" wp14:editId="7BB7B438">
            <wp:simplePos x="0" y="0"/>
            <wp:positionH relativeFrom="column">
              <wp:posOffset>1082040</wp:posOffset>
            </wp:positionH>
            <wp:positionV relativeFrom="paragraph">
              <wp:posOffset>146050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3FDA">
        <w:t>4. Сотрудникам  школы представить возможность посещения столовой с 9.00 до 14.00 без ограничений по времени.</w:t>
      </w:r>
    </w:p>
    <w:p w:rsidR="004911CB" w:rsidRDefault="004911CB" w:rsidP="004911CB">
      <w:pPr>
        <w:autoSpaceDE w:val="0"/>
        <w:autoSpaceDN w:val="0"/>
        <w:adjustRightInd w:val="0"/>
        <w:jc w:val="both"/>
      </w:pPr>
      <w:r>
        <w:t xml:space="preserve">2.Контроль за исполнением приказа </w:t>
      </w:r>
      <w:r w:rsidR="009B3A68">
        <w:t>оставляю за собой.</w:t>
      </w:r>
    </w:p>
    <w:p w:rsidR="004911CB" w:rsidRDefault="004911CB" w:rsidP="004911CB">
      <w:pPr>
        <w:ind w:left="720"/>
        <w:jc w:val="both"/>
      </w:pPr>
    </w:p>
    <w:p w:rsidR="00B62303" w:rsidRDefault="00B62303" w:rsidP="00A3682B">
      <w:pPr>
        <w:autoSpaceDE w:val="0"/>
        <w:autoSpaceDN w:val="0"/>
        <w:adjustRightInd w:val="0"/>
        <w:jc w:val="both"/>
      </w:pPr>
    </w:p>
    <w:p w:rsidR="00A3682B" w:rsidRDefault="005C57BA" w:rsidP="00184015">
      <w:pPr>
        <w:ind w:left="720"/>
        <w:jc w:val="both"/>
      </w:pPr>
      <w:r w:rsidRPr="005C57BA">
        <w:t xml:space="preserve">Директор школы:               </w:t>
      </w:r>
      <w:r w:rsidR="00184015">
        <w:t xml:space="preserve">                    Л.И.Старшова</w:t>
      </w:r>
    </w:p>
    <w:p w:rsidR="00A632A5" w:rsidRDefault="00A632A5"/>
    <w:sectPr w:rsidR="00A6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C7"/>
    <w:rsid w:val="000D32C0"/>
    <w:rsid w:val="00184015"/>
    <w:rsid w:val="001B7EC7"/>
    <w:rsid w:val="00282458"/>
    <w:rsid w:val="004911CB"/>
    <w:rsid w:val="004E14BE"/>
    <w:rsid w:val="005C57BA"/>
    <w:rsid w:val="009B3A68"/>
    <w:rsid w:val="00A3682B"/>
    <w:rsid w:val="00A632A5"/>
    <w:rsid w:val="00A63FDA"/>
    <w:rsid w:val="00B62303"/>
    <w:rsid w:val="00FC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718F9-3F66-46D1-B5AC-477E1D2B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dcterms:created xsi:type="dcterms:W3CDTF">2020-09-04T05:12:00Z</dcterms:created>
  <dcterms:modified xsi:type="dcterms:W3CDTF">2020-09-05T08:51:00Z</dcterms:modified>
</cp:coreProperties>
</file>